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1915" w14:textId="77777777" w:rsidR="004E1820" w:rsidRDefault="005A0D8D" w:rsidP="00CF353F">
      <w:pPr>
        <w:spacing w:after="0"/>
        <w:rPr>
          <w:rFonts w:eastAsia="Times New Roman" w:cs="Helvetica"/>
          <w:b/>
          <w:sz w:val="18"/>
          <w:szCs w:val="18"/>
          <w:u w:val="single"/>
          <w:lang w:eastAsia="nl-NL"/>
        </w:rPr>
      </w:pPr>
      <w:r w:rsidRPr="005E1BB5">
        <w:rPr>
          <w:noProof/>
          <w:sz w:val="18"/>
          <w:szCs w:val="18"/>
          <w:lang w:eastAsia="nl-NL"/>
        </w:rPr>
        <w:drawing>
          <wp:anchor distT="0" distB="0" distL="114300" distR="114300" simplePos="0" relativeHeight="251659264" behindDoc="0" locked="0" layoutInCell="1" allowOverlap="1" wp14:anchorId="4F25F6A7" wp14:editId="7E743822">
            <wp:simplePos x="0" y="0"/>
            <wp:positionH relativeFrom="page">
              <wp:posOffset>5396230</wp:posOffset>
            </wp:positionH>
            <wp:positionV relativeFrom="page">
              <wp:posOffset>295634</wp:posOffset>
            </wp:positionV>
            <wp:extent cx="1225550" cy="457200"/>
            <wp:effectExtent l="0" t="0" r="0" b="0"/>
            <wp:wrapNone/>
            <wp:docPr id="18" name="Picture 18" descr="msd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pic:spPr>
                </pic:pic>
              </a:graphicData>
            </a:graphic>
            <wp14:sizeRelH relativeFrom="page">
              <wp14:pctWidth>0</wp14:pctWidth>
            </wp14:sizeRelH>
            <wp14:sizeRelV relativeFrom="page">
              <wp14:pctHeight>0</wp14:pctHeight>
            </wp14:sizeRelV>
          </wp:anchor>
        </w:drawing>
      </w:r>
    </w:p>
    <w:p w14:paraId="7394F90B" w14:textId="77777777" w:rsidR="004E1820" w:rsidRDefault="004E1820" w:rsidP="00CF353F">
      <w:pPr>
        <w:spacing w:after="0"/>
        <w:rPr>
          <w:rFonts w:eastAsia="Times New Roman" w:cs="Helvetica"/>
          <w:b/>
          <w:sz w:val="18"/>
          <w:szCs w:val="18"/>
          <w:u w:val="single"/>
          <w:lang w:eastAsia="nl-NL"/>
        </w:rPr>
      </w:pPr>
      <w:r>
        <w:rPr>
          <w:noProof/>
        </w:rPr>
        <w:drawing>
          <wp:inline distT="0" distB="0" distL="0" distR="0" wp14:anchorId="4B9A7DE4" wp14:editId="00DC7251">
            <wp:extent cx="576072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123950"/>
                    </a:xfrm>
                    <a:prstGeom prst="rect">
                      <a:avLst/>
                    </a:prstGeom>
                  </pic:spPr>
                </pic:pic>
              </a:graphicData>
            </a:graphic>
          </wp:inline>
        </w:drawing>
      </w:r>
    </w:p>
    <w:p w14:paraId="3523009A" w14:textId="77777777" w:rsidR="004E1820" w:rsidRDefault="004E1820" w:rsidP="00CF353F">
      <w:pPr>
        <w:spacing w:after="0"/>
        <w:rPr>
          <w:rFonts w:eastAsia="Times New Roman" w:cs="Helvetica"/>
          <w:b/>
          <w:sz w:val="18"/>
          <w:szCs w:val="18"/>
          <w:u w:val="single"/>
          <w:lang w:eastAsia="nl-NL"/>
        </w:rPr>
      </w:pPr>
    </w:p>
    <w:p w14:paraId="1ADAD31D" w14:textId="77777777" w:rsidR="00DE3078" w:rsidRPr="004E1820" w:rsidRDefault="00DE3078" w:rsidP="00CF353F">
      <w:pPr>
        <w:spacing w:after="0"/>
        <w:rPr>
          <w:rFonts w:eastAsia="Times New Roman" w:cs="Helvetica"/>
          <w:b/>
          <w:color w:val="595959" w:themeColor="text1" w:themeTint="A6"/>
          <w:sz w:val="18"/>
          <w:szCs w:val="18"/>
          <w:u w:val="single"/>
          <w:lang w:eastAsia="nl-NL"/>
        </w:rPr>
      </w:pPr>
      <w:r w:rsidRPr="004E1820">
        <w:rPr>
          <w:rFonts w:eastAsia="Times New Roman" w:cs="Helvetica"/>
          <w:b/>
          <w:color w:val="595959" w:themeColor="text1" w:themeTint="A6"/>
          <w:sz w:val="18"/>
          <w:szCs w:val="18"/>
          <w:u w:val="single"/>
          <w:lang w:eastAsia="nl-NL"/>
        </w:rPr>
        <w:t>Vacature Operator bij MSD Haarlem</w:t>
      </w:r>
    </w:p>
    <w:p w14:paraId="57E1B7BB" w14:textId="77777777" w:rsidR="00DE3078" w:rsidRPr="004E1820" w:rsidRDefault="00DE3078" w:rsidP="00CF353F">
      <w:pPr>
        <w:spacing w:after="0"/>
        <w:rPr>
          <w:rFonts w:eastAsia="Times New Roman" w:cs="Helvetica"/>
          <w:b/>
          <w:color w:val="595959" w:themeColor="text1" w:themeTint="A6"/>
          <w:sz w:val="18"/>
          <w:szCs w:val="18"/>
          <w:lang w:eastAsia="nl-NL"/>
        </w:rPr>
      </w:pPr>
    </w:p>
    <w:p w14:paraId="60B0CF6E" w14:textId="0764CB2D" w:rsidR="004E1820" w:rsidRPr="004E1820" w:rsidRDefault="004E1820" w:rsidP="004E1820">
      <w:pPr>
        <w:spacing w:after="0"/>
        <w:rPr>
          <w:rFonts w:eastAsia="Times New Roman" w:cs="Helvetica"/>
          <w:color w:val="595959" w:themeColor="text1" w:themeTint="A6"/>
          <w:sz w:val="18"/>
          <w:szCs w:val="18"/>
          <w:lang w:eastAsia="nl-NL"/>
        </w:rPr>
      </w:pPr>
      <w:r w:rsidRPr="004E1820">
        <w:rPr>
          <w:rFonts w:eastAsia="Times New Roman" w:cs="Helvetica"/>
          <w:color w:val="595959" w:themeColor="text1" w:themeTint="A6"/>
          <w:sz w:val="18"/>
          <w:szCs w:val="18"/>
          <w:lang w:eastAsia="nl-NL"/>
        </w:rPr>
        <w:t>Als Operator bij MSD ben je medeverantwoordelijk voor het productieproces van de verpakkingen voor geneesmiddelen. Als er een nieuwe verpakking gemaakt moet worden verander je de huidige productielijn door deze om te bouwen naar een nieuwe configuratie. Voordat de productie van een nieuwe order kan starten, voer je een volledige controle uit op de geleverde componenten. Daarnaast controleer je de procesverloop en de kwaliteit van de verpakkingen op basis van de werkinstructies. Ook verhelp je storingen, draag je bij aan het onderhoud van de productielijn en registreer je gegevens voor de procesmonitoring. Af en toe neem je deel aan verbeterprojecten, waarin je voorstellen doet voor de optimalisatie van het verpakkingsproces.</w:t>
      </w:r>
      <w:r w:rsidR="009501BA">
        <w:rPr>
          <w:rFonts w:eastAsia="Times New Roman" w:cs="Helvetica"/>
          <w:color w:val="595959" w:themeColor="text1" w:themeTint="A6"/>
          <w:sz w:val="18"/>
          <w:szCs w:val="18"/>
          <w:lang w:eastAsia="nl-NL"/>
        </w:rPr>
        <w:t xml:space="preserve"> </w:t>
      </w:r>
      <w:r w:rsidRPr="004E1820">
        <w:rPr>
          <w:rFonts w:eastAsia="Times New Roman" w:cs="Helvetica"/>
          <w:color w:val="595959" w:themeColor="text1" w:themeTint="A6"/>
          <w:sz w:val="18"/>
          <w:szCs w:val="18"/>
          <w:lang w:eastAsia="nl-NL"/>
        </w:rPr>
        <w:t>Je werkt in ploegendienst met een team van Operators en een Manager Operations.</w:t>
      </w:r>
    </w:p>
    <w:p w14:paraId="7A12A964" w14:textId="77777777" w:rsidR="004E1820" w:rsidRDefault="004E1820" w:rsidP="004E1820">
      <w:pPr>
        <w:spacing w:after="0"/>
        <w:rPr>
          <w:rFonts w:eastAsia="Times New Roman" w:cs="Helvetica"/>
          <w:sz w:val="18"/>
          <w:szCs w:val="18"/>
          <w:lang w:eastAsia="nl-NL"/>
        </w:rPr>
      </w:pPr>
    </w:p>
    <w:p w14:paraId="38F959E3" w14:textId="77777777" w:rsidR="004E1820" w:rsidRDefault="004E1820" w:rsidP="00CF353F">
      <w:pPr>
        <w:spacing w:after="0"/>
        <w:rPr>
          <w:rFonts w:eastAsia="Times New Roman" w:cs="Helvetica"/>
          <w:sz w:val="18"/>
          <w:szCs w:val="18"/>
          <w:lang w:eastAsia="nl-NL"/>
        </w:rPr>
      </w:pPr>
      <w:r>
        <w:rPr>
          <w:noProof/>
        </w:rPr>
        <w:drawing>
          <wp:inline distT="0" distB="0" distL="0" distR="0" wp14:anchorId="241A42C7" wp14:editId="1E808C5C">
            <wp:extent cx="5760720" cy="1420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420495"/>
                    </a:xfrm>
                    <a:prstGeom prst="rect">
                      <a:avLst/>
                    </a:prstGeom>
                  </pic:spPr>
                </pic:pic>
              </a:graphicData>
            </a:graphic>
          </wp:inline>
        </w:drawing>
      </w:r>
      <w:r w:rsidR="00DE3078" w:rsidRPr="005E1BB5">
        <w:rPr>
          <w:rFonts w:eastAsia="Times New Roman" w:cs="Helvetica"/>
          <w:sz w:val="18"/>
          <w:szCs w:val="18"/>
          <w:lang w:eastAsia="nl-NL"/>
        </w:rPr>
        <w:br/>
      </w:r>
    </w:p>
    <w:p w14:paraId="6A282B4E" w14:textId="41E7DAD6" w:rsidR="009501BA" w:rsidRDefault="009501BA" w:rsidP="00CF353F">
      <w:pPr>
        <w:spacing w:after="0"/>
        <w:rPr>
          <w:rFonts w:eastAsia="Times New Roman" w:cs="Helvetica"/>
          <w:sz w:val="18"/>
          <w:szCs w:val="18"/>
          <w:lang w:eastAsia="nl-NL"/>
        </w:rPr>
      </w:pPr>
      <w:r w:rsidRPr="009501BA">
        <w:rPr>
          <w:rFonts w:eastAsia="Times New Roman" w:cs="Helvetica"/>
          <w:color w:val="595959" w:themeColor="text1" w:themeTint="A6"/>
          <w:sz w:val="18"/>
          <w:szCs w:val="18"/>
          <w:lang w:eastAsia="nl-NL"/>
        </w:rPr>
        <w:t>Benieuwd naar een visueel beeld van deze baan? Bekijk hier een agenda, praktijkvoorbeeld en je toekomstige collega's</w:t>
      </w:r>
      <w:r>
        <w:rPr>
          <w:rFonts w:eastAsia="Times New Roman" w:cs="Helvetica"/>
          <w:color w:val="595959" w:themeColor="text1" w:themeTint="A6"/>
          <w:sz w:val="18"/>
          <w:szCs w:val="18"/>
          <w:lang w:eastAsia="nl-NL"/>
        </w:rPr>
        <w:t>:</w:t>
      </w:r>
      <w:r>
        <w:rPr>
          <w:rFonts w:eastAsia="Times New Roman"/>
          <w:color w:val="000000"/>
          <w:sz w:val="20"/>
          <w:szCs w:val="20"/>
        </w:rPr>
        <w:t xml:space="preserve"> </w:t>
      </w:r>
      <w:hyperlink r:id="rId11" w:history="1">
        <w:r w:rsidRPr="002331A6">
          <w:rPr>
            <w:rStyle w:val="Hyperlink"/>
            <w:rFonts w:eastAsia="Times New Roman" w:cs="Helvetica"/>
            <w:sz w:val="18"/>
            <w:szCs w:val="18"/>
            <w:lang w:eastAsia="nl-NL"/>
          </w:rPr>
          <w:t>https://www.spielwork.com/msd/operator-4/</w:t>
        </w:r>
      </w:hyperlink>
    </w:p>
    <w:p w14:paraId="00A8E478" w14:textId="77777777" w:rsidR="009501BA" w:rsidRDefault="009501BA" w:rsidP="00CF353F">
      <w:pPr>
        <w:spacing w:after="0"/>
        <w:rPr>
          <w:rFonts w:eastAsia="Times New Roman" w:cs="Helvetica"/>
          <w:sz w:val="18"/>
          <w:szCs w:val="18"/>
          <w:lang w:eastAsia="nl-NL"/>
        </w:rPr>
      </w:pPr>
    </w:p>
    <w:p w14:paraId="2B1037AE" w14:textId="77777777" w:rsidR="004E1820" w:rsidRPr="004E1820" w:rsidRDefault="004E1820" w:rsidP="00CF353F">
      <w:pPr>
        <w:spacing w:after="0"/>
        <w:rPr>
          <w:rFonts w:eastAsia="Times New Roman" w:cs="Helvetica"/>
          <w:color w:val="595959" w:themeColor="text1" w:themeTint="A6"/>
          <w:sz w:val="18"/>
          <w:szCs w:val="18"/>
          <w:lang w:eastAsia="nl-NL"/>
        </w:rPr>
      </w:pPr>
      <w:r>
        <w:rPr>
          <w:rFonts w:eastAsia="Times New Roman" w:cs="Helvetica"/>
          <w:color w:val="595959" w:themeColor="text1" w:themeTint="A6"/>
          <w:sz w:val="18"/>
          <w:szCs w:val="18"/>
          <w:lang w:eastAsia="nl-NL"/>
        </w:rPr>
        <w:t>Praktijk</w:t>
      </w:r>
      <w:r w:rsidRPr="004E1820">
        <w:rPr>
          <w:rFonts w:eastAsia="Times New Roman" w:cs="Helvetica"/>
          <w:color w:val="595959" w:themeColor="text1" w:themeTint="A6"/>
          <w:sz w:val="18"/>
          <w:szCs w:val="18"/>
          <w:lang w:eastAsia="nl-NL"/>
        </w:rPr>
        <w:t>voorbeeld:</w:t>
      </w:r>
    </w:p>
    <w:p w14:paraId="2834D877" w14:textId="77777777" w:rsidR="004E1820" w:rsidRDefault="004E1820" w:rsidP="00CF353F">
      <w:pPr>
        <w:spacing w:after="0"/>
        <w:rPr>
          <w:rFonts w:eastAsia="Times New Roman" w:cs="Helvetica"/>
          <w:sz w:val="18"/>
          <w:szCs w:val="18"/>
          <w:lang w:eastAsia="nl-NL"/>
        </w:rPr>
      </w:pPr>
      <w:r>
        <w:rPr>
          <w:noProof/>
        </w:rPr>
        <w:drawing>
          <wp:inline distT="0" distB="0" distL="0" distR="0" wp14:anchorId="44957003" wp14:editId="33F70955">
            <wp:extent cx="4472940" cy="2051084"/>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9560" cy="2058705"/>
                    </a:xfrm>
                    <a:prstGeom prst="rect">
                      <a:avLst/>
                    </a:prstGeom>
                  </pic:spPr>
                </pic:pic>
              </a:graphicData>
            </a:graphic>
          </wp:inline>
        </w:drawing>
      </w:r>
    </w:p>
    <w:p w14:paraId="0E61274C" w14:textId="77777777" w:rsidR="004E1820" w:rsidRDefault="004E1820" w:rsidP="00CF353F">
      <w:pPr>
        <w:spacing w:after="0"/>
        <w:rPr>
          <w:rFonts w:eastAsia="Times New Roman" w:cs="Helvetica"/>
          <w:sz w:val="18"/>
          <w:szCs w:val="18"/>
          <w:lang w:eastAsia="nl-NL"/>
        </w:rPr>
      </w:pPr>
    </w:p>
    <w:p w14:paraId="402D4ED3" w14:textId="77777777" w:rsidR="004E1820" w:rsidRDefault="004E1820" w:rsidP="00CF353F">
      <w:pPr>
        <w:spacing w:after="0"/>
        <w:rPr>
          <w:rFonts w:eastAsia="Times New Roman" w:cs="Helvetica"/>
          <w:sz w:val="18"/>
          <w:szCs w:val="18"/>
          <w:lang w:eastAsia="nl-NL"/>
        </w:rPr>
      </w:pPr>
      <w:r>
        <w:rPr>
          <w:noProof/>
        </w:rPr>
        <w:lastRenderedPageBreak/>
        <w:drawing>
          <wp:inline distT="0" distB="0" distL="0" distR="0" wp14:anchorId="272DC2C5" wp14:editId="2195BE95">
            <wp:extent cx="5760720" cy="14465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446530"/>
                    </a:xfrm>
                    <a:prstGeom prst="rect">
                      <a:avLst/>
                    </a:prstGeom>
                  </pic:spPr>
                </pic:pic>
              </a:graphicData>
            </a:graphic>
          </wp:inline>
        </w:drawing>
      </w:r>
    </w:p>
    <w:p w14:paraId="2535C1AE" w14:textId="77777777" w:rsidR="004E1820" w:rsidRDefault="00DE3078" w:rsidP="00CF353F">
      <w:pPr>
        <w:spacing w:after="0"/>
        <w:rPr>
          <w:rFonts w:eastAsia="Times New Roman" w:cs="Helvetica"/>
          <w:b/>
          <w:sz w:val="18"/>
          <w:szCs w:val="18"/>
          <w:lang w:eastAsia="nl-NL"/>
        </w:rPr>
      </w:pPr>
      <w:r w:rsidRPr="005E1BB5">
        <w:rPr>
          <w:rFonts w:eastAsia="Times New Roman" w:cs="Helvetica"/>
          <w:sz w:val="18"/>
          <w:szCs w:val="18"/>
          <w:lang w:eastAsia="nl-NL"/>
        </w:rPr>
        <w:br/>
      </w:r>
    </w:p>
    <w:p w14:paraId="0F1C346F" w14:textId="77777777" w:rsidR="004255C2" w:rsidRPr="00E434ED" w:rsidRDefault="004255C2" w:rsidP="004255C2">
      <w:pPr>
        <w:spacing w:after="0"/>
        <w:rPr>
          <w:rFonts w:eastAsia="Times New Roman" w:cs="Helvetica"/>
          <w:color w:val="595959" w:themeColor="text1" w:themeTint="A6"/>
          <w:sz w:val="18"/>
          <w:szCs w:val="18"/>
          <w:lang w:eastAsia="nl-NL"/>
        </w:rPr>
      </w:pPr>
      <w:r>
        <w:rPr>
          <w:noProof/>
        </w:rPr>
        <w:drawing>
          <wp:inline distT="0" distB="0" distL="0" distR="0" wp14:anchorId="320595BC" wp14:editId="1B4E08B8">
            <wp:extent cx="5760720" cy="2988310"/>
            <wp:effectExtent l="0" t="0" r="0" b="254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pic:cNvPr>
                    <pic:cNvPicPr/>
                  </pic:nvPicPr>
                  <pic:blipFill>
                    <a:blip r:embed="rId15"/>
                    <a:stretch>
                      <a:fillRect/>
                    </a:stretch>
                  </pic:blipFill>
                  <pic:spPr>
                    <a:xfrm>
                      <a:off x="0" y="0"/>
                      <a:ext cx="5760720" cy="2988310"/>
                    </a:xfrm>
                    <a:prstGeom prst="rect">
                      <a:avLst/>
                    </a:prstGeom>
                  </pic:spPr>
                </pic:pic>
              </a:graphicData>
            </a:graphic>
          </wp:inline>
        </w:drawing>
      </w:r>
    </w:p>
    <w:p w14:paraId="48144D0E" w14:textId="77777777" w:rsidR="004255C2" w:rsidRPr="00E434ED" w:rsidRDefault="004255C2" w:rsidP="004255C2">
      <w:pPr>
        <w:spacing w:after="0"/>
        <w:rPr>
          <w:rFonts w:eastAsia="Times New Roman" w:cs="Helvetica"/>
          <w:color w:val="595959" w:themeColor="text1" w:themeTint="A6"/>
          <w:sz w:val="18"/>
          <w:szCs w:val="18"/>
          <w:lang w:eastAsia="nl-NL"/>
        </w:rPr>
      </w:pPr>
    </w:p>
    <w:p w14:paraId="1A53FF90" w14:textId="77872EBE" w:rsidR="004E1820" w:rsidRDefault="00BF2C79" w:rsidP="004255C2">
      <w:pPr>
        <w:spacing w:after="0"/>
        <w:jc w:val="center"/>
        <w:rPr>
          <w:rFonts w:eastAsia="Times New Roman" w:cs="Helvetica"/>
          <w:b/>
          <w:sz w:val="18"/>
          <w:szCs w:val="18"/>
          <w:lang w:eastAsia="nl-NL"/>
        </w:rPr>
      </w:pPr>
      <w:hyperlink r:id="rId16" w:history="1">
        <w:r w:rsidR="004255C2" w:rsidRPr="002331A6">
          <w:rPr>
            <w:rStyle w:val="Hyperlink"/>
            <w:rFonts w:eastAsia="Times New Roman" w:cs="Helvetica"/>
            <w:sz w:val="18"/>
            <w:szCs w:val="18"/>
            <w:lang w:eastAsia="nl-NL"/>
          </w:rPr>
          <w:t>https://www.spielwork.com/bedrijven/msd/</w:t>
        </w:r>
      </w:hyperlink>
    </w:p>
    <w:p w14:paraId="237FF881" w14:textId="77777777" w:rsidR="004E1820" w:rsidRDefault="004E1820" w:rsidP="00CF353F">
      <w:pPr>
        <w:spacing w:after="0"/>
        <w:rPr>
          <w:rFonts w:eastAsia="Times New Roman" w:cs="Helvetica"/>
          <w:b/>
          <w:sz w:val="18"/>
          <w:szCs w:val="18"/>
          <w:lang w:eastAsia="nl-NL"/>
        </w:rPr>
      </w:pPr>
    </w:p>
    <w:p w14:paraId="7F6D2162" w14:textId="77777777" w:rsidR="004E1820" w:rsidRDefault="004E1820" w:rsidP="00CF353F">
      <w:pPr>
        <w:rPr>
          <w:rFonts w:eastAsia="Times New Roman" w:cs="Helvetica"/>
          <w:b/>
          <w:sz w:val="18"/>
          <w:szCs w:val="18"/>
          <w:lang w:eastAsia="nl-NL"/>
        </w:rPr>
      </w:pPr>
    </w:p>
    <w:p w14:paraId="18A6B978" w14:textId="4D6183FB" w:rsidR="00DE3078" w:rsidRPr="004E1820" w:rsidRDefault="00DE3078" w:rsidP="00CF353F">
      <w:pPr>
        <w:rPr>
          <w:rFonts w:eastAsia="Times New Roman" w:cs="Helvetica"/>
          <w:color w:val="595959" w:themeColor="text1" w:themeTint="A6"/>
          <w:sz w:val="18"/>
          <w:szCs w:val="18"/>
          <w:lang w:eastAsia="nl-NL"/>
        </w:rPr>
      </w:pPr>
      <w:r w:rsidRPr="004E1820">
        <w:rPr>
          <w:rFonts w:eastAsia="Times New Roman" w:cs="Helvetica"/>
          <w:b/>
          <w:color w:val="595959" w:themeColor="text1" w:themeTint="A6"/>
          <w:sz w:val="18"/>
          <w:szCs w:val="18"/>
          <w:lang w:eastAsia="nl-NL"/>
        </w:rPr>
        <w:t>Informatie en sollicitatie</w:t>
      </w:r>
      <w:r w:rsidRPr="004E1820">
        <w:rPr>
          <w:rFonts w:eastAsia="Times New Roman" w:cs="Helvetica"/>
          <w:color w:val="595959" w:themeColor="text1" w:themeTint="A6"/>
          <w:sz w:val="18"/>
          <w:szCs w:val="18"/>
          <w:lang w:eastAsia="nl-NL"/>
        </w:rPr>
        <w:br/>
        <w:t>Als je interesse hebt in deze functie, dan nodigen we je uit om online te solliciteren via onze carrière website www.</w:t>
      </w:r>
      <w:r w:rsidR="004E1820" w:rsidRPr="004E1820">
        <w:rPr>
          <w:rFonts w:eastAsia="Times New Roman" w:cs="Helvetica"/>
          <w:color w:val="595959" w:themeColor="text1" w:themeTint="A6"/>
          <w:sz w:val="18"/>
          <w:szCs w:val="18"/>
          <w:lang w:eastAsia="nl-NL"/>
        </w:rPr>
        <w:t>kom</w:t>
      </w:r>
      <w:r w:rsidRPr="004E1820">
        <w:rPr>
          <w:rFonts w:eastAsia="Times New Roman" w:cs="Helvetica"/>
          <w:color w:val="595959" w:themeColor="text1" w:themeTint="A6"/>
          <w:sz w:val="18"/>
          <w:szCs w:val="18"/>
          <w:lang w:eastAsia="nl-NL"/>
        </w:rPr>
        <w:t xml:space="preserve">werkenbijmsd.nl. Mocht je vragen hebben over de functie van Operator kun je contact opnemen met </w:t>
      </w:r>
      <w:r w:rsidR="00C170D4">
        <w:rPr>
          <w:rFonts w:eastAsia="Times New Roman" w:cs="Helvetica"/>
          <w:color w:val="595959" w:themeColor="text1" w:themeTint="A6"/>
          <w:sz w:val="18"/>
          <w:szCs w:val="18"/>
          <w:lang w:eastAsia="nl-NL"/>
        </w:rPr>
        <w:t>Barbara Razenberg op barbara.razenberg@msd.com.</w:t>
      </w:r>
      <w:bookmarkStart w:id="0" w:name="_GoBack"/>
      <w:bookmarkEnd w:id="0"/>
      <w:r w:rsidR="005E1BB5" w:rsidRPr="004E1820">
        <w:rPr>
          <w:rFonts w:eastAsia="Times New Roman" w:cs="Helvetica"/>
          <w:color w:val="595959" w:themeColor="text1" w:themeTint="A6"/>
          <w:sz w:val="18"/>
          <w:szCs w:val="18"/>
          <w:lang w:eastAsia="nl-NL"/>
        </w:rPr>
        <w:t xml:space="preserve"> </w:t>
      </w:r>
    </w:p>
    <w:sectPr w:rsidR="00DE3078" w:rsidRPr="004E182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831A0" w14:textId="77777777" w:rsidR="00BF2C79" w:rsidRDefault="00BF2C79" w:rsidP="00DE3078">
      <w:pPr>
        <w:spacing w:after="0" w:line="240" w:lineRule="auto"/>
      </w:pPr>
      <w:r>
        <w:separator/>
      </w:r>
    </w:p>
  </w:endnote>
  <w:endnote w:type="continuationSeparator" w:id="0">
    <w:p w14:paraId="40056A6D" w14:textId="77777777" w:rsidR="00BF2C79" w:rsidRDefault="00BF2C79" w:rsidP="00DE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CD26" w14:textId="77777777" w:rsidR="00806CD2" w:rsidRDefault="00806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6F24" w14:textId="0625C3B8" w:rsidR="005D4110" w:rsidRDefault="00806CD2">
    <w:pPr>
      <w:pStyle w:val="Footer"/>
    </w:pPr>
    <w:r>
      <w:rPr>
        <w:noProof/>
      </w:rPr>
      <w:drawing>
        <wp:anchor distT="0" distB="0" distL="114300" distR="114300" simplePos="0" relativeHeight="251658240" behindDoc="0" locked="0" layoutInCell="1" allowOverlap="1" wp14:anchorId="71D20DE2" wp14:editId="321ADECA">
          <wp:simplePos x="0" y="0"/>
          <wp:positionH relativeFrom="margin">
            <wp:align>left</wp:align>
          </wp:positionH>
          <wp:positionV relativeFrom="bottomMargin">
            <wp:posOffset>63500</wp:posOffset>
          </wp:positionV>
          <wp:extent cx="792480" cy="325755"/>
          <wp:effectExtent l="0" t="0" r="7620" b="0"/>
          <wp:wrapNone/>
          <wp:docPr id="6"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E34D" w14:textId="77777777" w:rsidR="00806CD2" w:rsidRDefault="00806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772F" w14:textId="77777777" w:rsidR="00BF2C79" w:rsidRDefault="00BF2C79" w:rsidP="00DE3078">
      <w:pPr>
        <w:spacing w:after="0" w:line="240" w:lineRule="auto"/>
      </w:pPr>
      <w:r>
        <w:separator/>
      </w:r>
    </w:p>
  </w:footnote>
  <w:footnote w:type="continuationSeparator" w:id="0">
    <w:p w14:paraId="58BFF5F9" w14:textId="77777777" w:rsidR="00BF2C79" w:rsidRDefault="00BF2C79" w:rsidP="00DE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8975" w14:textId="77777777" w:rsidR="00806CD2" w:rsidRDefault="00806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7619" w14:textId="77777777" w:rsidR="00806CD2" w:rsidRDefault="00806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8E9F" w14:textId="77777777" w:rsidR="00806CD2" w:rsidRDefault="00806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3EF"/>
    <w:multiLevelType w:val="multilevel"/>
    <w:tmpl w:val="3D2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12AA6"/>
    <w:multiLevelType w:val="hybridMultilevel"/>
    <w:tmpl w:val="D7C68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012670"/>
    <w:multiLevelType w:val="multilevel"/>
    <w:tmpl w:val="7C7C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078"/>
    <w:rsid w:val="004255C2"/>
    <w:rsid w:val="004E1820"/>
    <w:rsid w:val="00503C70"/>
    <w:rsid w:val="005A0D8D"/>
    <w:rsid w:val="005D4110"/>
    <w:rsid w:val="005E1BB5"/>
    <w:rsid w:val="0080026F"/>
    <w:rsid w:val="00806CD2"/>
    <w:rsid w:val="0082179B"/>
    <w:rsid w:val="009501BA"/>
    <w:rsid w:val="0097270B"/>
    <w:rsid w:val="00BF2C79"/>
    <w:rsid w:val="00C170D4"/>
    <w:rsid w:val="00CD6963"/>
    <w:rsid w:val="00CF353F"/>
    <w:rsid w:val="00DD1F6E"/>
    <w:rsid w:val="00DE3078"/>
    <w:rsid w:val="00E15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B70A7"/>
  <w15:docId w15:val="{EB9279A6-0CDE-4C94-894C-B37D8910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3078"/>
  </w:style>
  <w:style w:type="paragraph" w:styleId="Footer">
    <w:name w:val="footer"/>
    <w:basedOn w:val="Normal"/>
    <w:link w:val="FooterChar"/>
    <w:uiPriority w:val="99"/>
    <w:unhideWhenUsed/>
    <w:rsid w:val="00DE30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3078"/>
  </w:style>
  <w:style w:type="paragraph" w:styleId="BalloonText">
    <w:name w:val="Balloon Text"/>
    <w:basedOn w:val="Normal"/>
    <w:link w:val="BalloonTextChar"/>
    <w:uiPriority w:val="99"/>
    <w:semiHidden/>
    <w:unhideWhenUsed/>
    <w:rsid w:val="00DE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78"/>
    <w:rPr>
      <w:rFonts w:ascii="Tahoma" w:hAnsi="Tahoma" w:cs="Tahoma"/>
      <w:sz w:val="16"/>
      <w:szCs w:val="16"/>
    </w:rPr>
  </w:style>
  <w:style w:type="character" w:styleId="CommentReference">
    <w:name w:val="annotation reference"/>
    <w:basedOn w:val="DefaultParagraphFont"/>
    <w:uiPriority w:val="99"/>
    <w:semiHidden/>
    <w:unhideWhenUsed/>
    <w:rsid w:val="00503C70"/>
    <w:rPr>
      <w:sz w:val="16"/>
      <w:szCs w:val="16"/>
    </w:rPr>
  </w:style>
  <w:style w:type="paragraph" w:styleId="CommentText">
    <w:name w:val="annotation text"/>
    <w:basedOn w:val="Normal"/>
    <w:link w:val="CommentTextChar"/>
    <w:uiPriority w:val="99"/>
    <w:semiHidden/>
    <w:unhideWhenUsed/>
    <w:rsid w:val="00503C70"/>
    <w:pPr>
      <w:spacing w:line="240" w:lineRule="auto"/>
    </w:pPr>
    <w:rPr>
      <w:sz w:val="20"/>
      <w:szCs w:val="20"/>
    </w:rPr>
  </w:style>
  <w:style w:type="character" w:customStyle="1" w:styleId="CommentTextChar">
    <w:name w:val="Comment Text Char"/>
    <w:basedOn w:val="DefaultParagraphFont"/>
    <w:link w:val="CommentText"/>
    <w:uiPriority w:val="99"/>
    <w:semiHidden/>
    <w:rsid w:val="00503C70"/>
    <w:rPr>
      <w:sz w:val="20"/>
      <w:szCs w:val="20"/>
    </w:rPr>
  </w:style>
  <w:style w:type="paragraph" w:styleId="CommentSubject">
    <w:name w:val="annotation subject"/>
    <w:basedOn w:val="CommentText"/>
    <w:next w:val="CommentText"/>
    <w:link w:val="CommentSubjectChar"/>
    <w:uiPriority w:val="99"/>
    <w:semiHidden/>
    <w:unhideWhenUsed/>
    <w:rsid w:val="00503C70"/>
    <w:rPr>
      <w:b/>
      <w:bCs/>
    </w:rPr>
  </w:style>
  <w:style w:type="character" w:customStyle="1" w:styleId="CommentSubjectChar">
    <w:name w:val="Comment Subject Char"/>
    <w:basedOn w:val="CommentTextChar"/>
    <w:link w:val="CommentSubject"/>
    <w:uiPriority w:val="99"/>
    <w:semiHidden/>
    <w:rsid w:val="00503C70"/>
    <w:rPr>
      <w:b/>
      <w:bCs/>
      <w:sz w:val="20"/>
      <w:szCs w:val="20"/>
    </w:rPr>
  </w:style>
  <w:style w:type="paragraph" w:styleId="ListParagraph">
    <w:name w:val="List Paragraph"/>
    <w:basedOn w:val="Normal"/>
    <w:uiPriority w:val="34"/>
    <w:qFormat/>
    <w:rsid w:val="005E1BB5"/>
    <w:pPr>
      <w:ind w:left="720"/>
      <w:contextualSpacing/>
    </w:pPr>
  </w:style>
  <w:style w:type="character" w:styleId="Hyperlink">
    <w:name w:val="Hyperlink"/>
    <w:basedOn w:val="DefaultParagraphFont"/>
    <w:uiPriority w:val="99"/>
    <w:unhideWhenUsed/>
    <w:rsid w:val="009501BA"/>
    <w:rPr>
      <w:color w:val="0000FF" w:themeColor="hyperlink"/>
      <w:u w:val="single"/>
    </w:rPr>
  </w:style>
  <w:style w:type="character" w:styleId="UnresolvedMention">
    <w:name w:val="Unresolved Mention"/>
    <w:basedOn w:val="DefaultParagraphFont"/>
    <w:uiPriority w:val="99"/>
    <w:semiHidden/>
    <w:unhideWhenUsed/>
    <w:rsid w:val="009501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6634">
      <w:bodyDiv w:val="1"/>
      <w:marLeft w:val="0"/>
      <w:marRight w:val="0"/>
      <w:marTop w:val="0"/>
      <w:marBottom w:val="0"/>
      <w:divBdr>
        <w:top w:val="none" w:sz="0" w:space="0" w:color="auto"/>
        <w:left w:val="none" w:sz="0" w:space="0" w:color="auto"/>
        <w:bottom w:val="none" w:sz="0" w:space="0" w:color="auto"/>
        <w:right w:val="none" w:sz="0" w:space="0" w:color="auto"/>
      </w:divBdr>
    </w:div>
    <w:div w:id="905797991">
      <w:bodyDiv w:val="1"/>
      <w:marLeft w:val="0"/>
      <w:marRight w:val="0"/>
      <w:marTop w:val="0"/>
      <w:marBottom w:val="0"/>
      <w:divBdr>
        <w:top w:val="none" w:sz="0" w:space="0" w:color="auto"/>
        <w:left w:val="none" w:sz="0" w:space="0" w:color="auto"/>
        <w:bottom w:val="none" w:sz="0" w:space="0" w:color="auto"/>
        <w:right w:val="none" w:sz="0" w:space="0" w:color="auto"/>
      </w:divBdr>
      <w:divsChild>
        <w:div w:id="923995068">
          <w:marLeft w:val="0"/>
          <w:marRight w:val="0"/>
          <w:marTop w:val="0"/>
          <w:marBottom w:val="0"/>
          <w:divBdr>
            <w:top w:val="none" w:sz="0" w:space="0" w:color="auto"/>
            <w:left w:val="none" w:sz="0" w:space="0" w:color="auto"/>
            <w:bottom w:val="none" w:sz="0" w:space="0" w:color="auto"/>
            <w:right w:val="none" w:sz="0" w:space="0" w:color="auto"/>
          </w:divBdr>
          <w:divsChild>
            <w:div w:id="747577708">
              <w:marLeft w:val="0"/>
              <w:marRight w:val="0"/>
              <w:marTop w:val="0"/>
              <w:marBottom w:val="0"/>
              <w:divBdr>
                <w:top w:val="none" w:sz="0" w:space="0" w:color="auto"/>
                <w:left w:val="none" w:sz="0" w:space="0" w:color="auto"/>
                <w:bottom w:val="none" w:sz="0" w:space="0" w:color="auto"/>
                <w:right w:val="none" w:sz="0" w:space="0" w:color="auto"/>
              </w:divBdr>
              <w:divsChild>
                <w:div w:id="513300534">
                  <w:marLeft w:val="0"/>
                  <w:marRight w:val="0"/>
                  <w:marTop w:val="0"/>
                  <w:marBottom w:val="0"/>
                  <w:divBdr>
                    <w:top w:val="none" w:sz="0" w:space="0" w:color="auto"/>
                    <w:left w:val="none" w:sz="0" w:space="0" w:color="auto"/>
                    <w:bottom w:val="none" w:sz="0" w:space="0" w:color="auto"/>
                    <w:right w:val="none" w:sz="0" w:space="0" w:color="auto"/>
                  </w:divBdr>
                  <w:divsChild>
                    <w:div w:id="1283073791">
                      <w:marLeft w:val="0"/>
                      <w:marRight w:val="0"/>
                      <w:marTop w:val="0"/>
                      <w:marBottom w:val="0"/>
                      <w:divBdr>
                        <w:top w:val="none" w:sz="0" w:space="0" w:color="auto"/>
                        <w:left w:val="none" w:sz="0" w:space="0" w:color="auto"/>
                        <w:bottom w:val="none" w:sz="0" w:space="0" w:color="auto"/>
                        <w:right w:val="none" w:sz="0" w:space="0" w:color="auto"/>
                      </w:divBdr>
                      <w:divsChild>
                        <w:div w:id="1790781488">
                          <w:marLeft w:val="0"/>
                          <w:marRight w:val="0"/>
                          <w:marTop w:val="0"/>
                          <w:marBottom w:val="0"/>
                          <w:divBdr>
                            <w:top w:val="none" w:sz="0" w:space="0" w:color="auto"/>
                            <w:left w:val="none" w:sz="0" w:space="0" w:color="auto"/>
                            <w:bottom w:val="none" w:sz="0" w:space="0" w:color="auto"/>
                            <w:right w:val="none" w:sz="0" w:space="0" w:color="auto"/>
                          </w:divBdr>
                          <w:divsChild>
                            <w:div w:id="1047031345">
                              <w:marLeft w:val="0"/>
                              <w:marRight w:val="0"/>
                              <w:marTop w:val="0"/>
                              <w:marBottom w:val="0"/>
                              <w:divBdr>
                                <w:top w:val="none" w:sz="0" w:space="0" w:color="auto"/>
                                <w:left w:val="none" w:sz="0" w:space="0" w:color="auto"/>
                                <w:bottom w:val="none" w:sz="0" w:space="0" w:color="auto"/>
                                <w:right w:val="none" w:sz="0" w:space="0" w:color="auto"/>
                              </w:divBdr>
                              <w:divsChild>
                                <w:div w:id="8449822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pielwork.com/bedrijven/ms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ielwork.com/msd/operator-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pielwork.com/bedrijven/msd/"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Props1.xml><?xml version="1.0" encoding="utf-8"?>
<ds:datastoreItem xmlns:ds="http://schemas.openxmlformats.org/officeDocument/2006/customXml" ds:itemID="{DB3AD5CF-3FB5-461B-A69E-9195D9672F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Razenberg, Barbara</cp:lastModifiedBy>
  <cp:revision>2</cp:revision>
  <dcterms:created xsi:type="dcterms:W3CDTF">2019-11-26T11:54:00Z</dcterms:created>
  <dcterms:modified xsi:type="dcterms:W3CDTF">2019-11-26T11:54:00Z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3dd400d4-75cf-4d3a-afb5-0e722a5cf712</vt:lpwstr>
  </property>
  <property fmtid="{D5CDD505-2E9C-101B-9397-08002B2CF9AE}" pid="3" name="bjSaver">
    <vt:lpwstr>r3esEGdOYglVsIqaKkH8PmttO+i3Lf5Z</vt:lpwstr>
  </property>
  <property fmtid="{D5CDD505-2E9C-101B-9397-08002B2CF9AE}" pid="4" name="_AdHocReviewCycleID">
    <vt:i4>-1365305277</vt:i4>
  </property>
  <property fmtid="{D5CDD505-2E9C-101B-9397-08002B2CF9AE}" pid="5" name="_NewReviewCycle">
    <vt:lpwstr/>
  </property>
  <property fmtid="{D5CDD505-2E9C-101B-9397-08002B2CF9AE}" pid="6" name="_EmailSubject">
    <vt:lpwstr>Overzicht MyTec opleiding</vt:lpwstr>
  </property>
  <property fmtid="{D5CDD505-2E9C-101B-9397-08002B2CF9AE}" pid="7" name="_AuthorEmail">
    <vt:lpwstr>barbara.razenberg@merck.com</vt:lpwstr>
  </property>
  <property fmtid="{D5CDD505-2E9C-101B-9397-08002B2CF9AE}" pid="8" name="_AuthorEmailDisplayName">
    <vt:lpwstr>Razenberg, Barbara</vt:lpwstr>
  </property>
  <property fmtid="{D5CDD505-2E9C-101B-9397-08002B2CF9AE}" pid="9" name="MerckMetadataExchange">
    <vt:lpwstr>!$MRK@Proprietary-Footer-Left</vt:lpwstr>
  </property>
  <property fmtid="{D5CDD505-2E9C-101B-9397-08002B2CF9AE}" pid="10" name="_PreviousAdHocReviewCycleID">
    <vt:i4>-598418469</vt:i4>
  </property>
  <property fmtid="{D5CDD505-2E9C-101B-9397-08002B2CF9AE}" pid="12"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3" name="bjDocumentLabelXML-0">
    <vt:lpwstr>ames.com/2008/01/sie/internal/label"&gt;&lt;element uid="id_classification_euconfidential" value="" /&gt;&lt;element uid="cefbaa69-3bfa-4b56-8d22-6839cb7b06d0" value="" /&gt;&lt;/sisl&gt;</vt:lpwstr>
  </property>
  <property fmtid="{D5CDD505-2E9C-101B-9397-08002B2CF9AE}" pid="14" name="bjDocumentSecurityLabel">
    <vt:lpwstr>Proprietary</vt:lpwstr>
  </property>
</Properties>
</file>